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3E0" w:rsidRPr="00EC7655" w:rsidRDefault="006503E0" w:rsidP="006503E0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Отзывы</w:t>
      </w:r>
    </w:p>
    <w:p w:rsidR="005068E5" w:rsidRDefault="006503E0" w:rsidP="006503E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участника</w:t>
      </w:r>
      <w:r w:rsidRPr="00EC7655">
        <w:rPr>
          <w:b/>
          <w:bCs/>
          <w:sz w:val="28"/>
          <w:szCs w:val="28"/>
        </w:rPr>
        <w:t xml:space="preserve"> публичных консультаций</w:t>
      </w:r>
    </w:p>
    <w:p w:rsidR="000A788E" w:rsidRPr="000A788E" w:rsidRDefault="00980900" w:rsidP="000A788E">
      <w:pPr>
        <w:jc w:val="center"/>
        <w:rPr>
          <w:sz w:val="28"/>
          <w:szCs w:val="28"/>
        </w:rPr>
      </w:pPr>
      <w:r w:rsidRPr="0033395A">
        <w:rPr>
          <w:sz w:val="28"/>
          <w:szCs w:val="28"/>
        </w:rPr>
        <w:t>«</w:t>
      </w:r>
      <w:bookmarkStart w:id="1" w:name="OLE_LINK3"/>
      <w:bookmarkStart w:id="2" w:name="OLE_LINK4"/>
      <w:r w:rsidR="001D360B" w:rsidRPr="006503E0">
        <w:rPr>
          <w:sz w:val="28"/>
          <w:szCs w:val="28"/>
        </w:rPr>
        <w:t xml:space="preserve">О внесении изменений в постановление Администрации города </w:t>
      </w:r>
      <w:bookmarkStart w:id="3" w:name="OLE_LINK5"/>
      <w:bookmarkStart w:id="4" w:name="OLE_LINK6"/>
      <w:bookmarkEnd w:id="1"/>
      <w:bookmarkEnd w:id="2"/>
    </w:p>
    <w:p w:rsidR="000A788E" w:rsidRDefault="000A788E" w:rsidP="000A788E">
      <w:pPr>
        <w:jc w:val="center"/>
        <w:rPr>
          <w:sz w:val="28"/>
          <w:szCs w:val="28"/>
        </w:rPr>
      </w:pPr>
      <w:r w:rsidRPr="000A788E">
        <w:rPr>
          <w:sz w:val="28"/>
          <w:szCs w:val="28"/>
        </w:rPr>
        <w:t xml:space="preserve">от 26.01.2016 № 464 «Об утверждении порядка определения объема </w:t>
      </w:r>
    </w:p>
    <w:p w:rsidR="000A788E" w:rsidRDefault="000A788E" w:rsidP="000A788E">
      <w:pPr>
        <w:jc w:val="center"/>
        <w:rPr>
          <w:sz w:val="28"/>
          <w:szCs w:val="28"/>
        </w:rPr>
      </w:pPr>
      <w:r w:rsidRPr="000A788E">
        <w:rPr>
          <w:sz w:val="28"/>
          <w:szCs w:val="28"/>
        </w:rPr>
        <w:t>и предоставления субсидии на создание условий</w:t>
      </w:r>
      <w:r>
        <w:rPr>
          <w:sz w:val="28"/>
          <w:szCs w:val="28"/>
        </w:rPr>
        <w:t xml:space="preserve"> </w:t>
      </w:r>
      <w:r w:rsidRPr="000A788E">
        <w:rPr>
          <w:sz w:val="28"/>
          <w:szCs w:val="28"/>
        </w:rPr>
        <w:t xml:space="preserve">для осуществления присмотра </w:t>
      </w:r>
    </w:p>
    <w:p w:rsidR="000A788E" w:rsidRDefault="000A788E" w:rsidP="000A788E">
      <w:pPr>
        <w:jc w:val="center"/>
        <w:rPr>
          <w:sz w:val="28"/>
          <w:szCs w:val="28"/>
        </w:rPr>
      </w:pPr>
      <w:r w:rsidRPr="000A788E">
        <w:rPr>
          <w:sz w:val="28"/>
          <w:szCs w:val="28"/>
        </w:rPr>
        <w:t>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образования»</w:t>
      </w:r>
    </w:p>
    <w:p w:rsidR="00980900" w:rsidRPr="006A12A4" w:rsidRDefault="006503E0" w:rsidP="006A12A4">
      <w:pPr>
        <w:jc w:val="center"/>
      </w:pPr>
      <w:r>
        <w:t>(</w:t>
      </w:r>
      <w:bookmarkEnd w:id="3"/>
      <w:bookmarkEnd w:id="4"/>
      <w:r w:rsidR="006A12A4" w:rsidRPr="006A12A4">
        <w:fldChar w:fldCharType="begin"/>
      </w:r>
      <w:r w:rsidR="006A12A4" w:rsidRPr="006A12A4">
        <w:instrText xml:space="preserve"> HYPERLINK "https://regulation.admhmao.ru/projects" \l "npa=73103" </w:instrText>
      </w:r>
      <w:r w:rsidR="006A12A4" w:rsidRPr="006A12A4">
        <w:fldChar w:fldCharType="separate"/>
      </w:r>
      <w:r w:rsidR="006A12A4" w:rsidRPr="006A12A4">
        <w:rPr>
          <w:rStyle w:val="a8"/>
        </w:rPr>
        <w:t>https://regulation.admhmao.ru/projects#npa=73103</w:t>
      </w:r>
      <w:r w:rsidR="006A12A4" w:rsidRPr="006A12A4">
        <w:fldChar w:fldCharType="end"/>
      </w:r>
      <w:r>
        <w:t>)</w:t>
      </w:r>
    </w:p>
    <w:p w:rsidR="006503E0" w:rsidRPr="00454651" w:rsidRDefault="006503E0" w:rsidP="00272233">
      <w:pPr>
        <w:rPr>
          <w:sz w:val="22"/>
          <w:szCs w:val="22"/>
        </w:rPr>
      </w:pPr>
    </w:p>
    <w:p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6A12A4" w:rsidRPr="006A12A4">
        <w:rPr>
          <w:b/>
          <w:sz w:val="22"/>
          <w:szCs w:val="22"/>
        </w:rPr>
        <w:t>01/16/08-25/00073103</w:t>
      </w:r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6A12A4">
        <w:rPr>
          <w:b/>
          <w:sz w:val="22"/>
          <w:szCs w:val="22"/>
        </w:rPr>
        <w:t>01.08</w:t>
      </w:r>
      <w:r w:rsidR="001D360B" w:rsidRPr="001D360B">
        <w:rPr>
          <w:b/>
          <w:sz w:val="22"/>
          <w:szCs w:val="22"/>
        </w:rPr>
        <w:t xml:space="preserve">.2025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6A12A4">
        <w:rPr>
          <w:b/>
          <w:sz w:val="22"/>
          <w:szCs w:val="22"/>
        </w:rPr>
        <w:t>14.08</w:t>
      </w:r>
      <w:r w:rsidR="001D360B" w:rsidRPr="001D360B">
        <w:rPr>
          <w:b/>
          <w:sz w:val="22"/>
          <w:szCs w:val="22"/>
        </w:rPr>
        <w:t>.2025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r w:rsidR="00766241">
        <w:rPr>
          <w:b/>
          <w:sz w:val="22"/>
          <w:szCs w:val="22"/>
        </w:rPr>
        <w:t>1</w:t>
      </w:r>
    </w:p>
    <w:p w:rsidR="00980900" w:rsidRDefault="00980900" w:rsidP="00117C8F"/>
    <w:tbl>
      <w:tblPr>
        <w:tblStyle w:val="tablebody"/>
        <w:tblW w:w="10009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174"/>
        <w:gridCol w:w="5898"/>
      </w:tblGrid>
      <w:tr w:rsidR="006503E0" w:rsidRPr="00A829FF" w:rsidTr="00225CF3">
        <w:trPr>
          <w:trHeight w:val="270"/>
        </w:trPr>
        <w:tc>
          <w:tcPr>
            <w:tcW w:w="937" w:type="dxa"/>
            <w:vAlign w:val="center"/>
          </w:tcPr>
          <w:p w:rsidR="006503E0" w:rsidRPr="00A829FF" w:rsidRDefault="006503E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174" w:type="dxa"/>
            <w:vAlign w:val="center"/>
          </w:tcPr>
          <w:p w:rsidR="006503E0" w:rsidRPr="00A829FF" w:rsidRDefault="006503E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898" w:type="dxa"/>
            <w:vAlign w:val="center"/>
          </w:tcPr>
          <w:p w:rsidR="006503E0" w:rsidRPr="00A829FF" w:rsidRDefault="006503E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225CF3" w:rsidRPr="00A829FF" w:rsidTr="00225CF3">
        <w:trPr>
          <w:trHeight w:val="767"/>
        </w:trPr>
        <w:tc>
          <w:tcPr>
            <w:tcW w:w="937" w:type="dxa"/>
          </w:tcPr>
          <w:p w:rsidR="00225CF3" w:rsidRPr="00A829FF" w:rsidRDefault="00225CF3" w:rsidP="00225C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6A12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74" w:type="dxa"/>
          </w:tcPr>
          <w:p w:rsidR="00225CF3" w:rsidRPr="007D1E81" w:rsidRDefault="007D1E81" w:rsidP="00225CF3">
            <w:pPr>
              <w:jc w:val="center"/>
              <w:rPr>
                <w:rFonts w:ascii="Times New Roman" w:hAnsi="Times New Roman" w:cs="Times New Roman"/>
              </w:rPr>
            </w:pPr>
            <w:r w:rsidRPr="007D1E81">
              <w:rPr>
                <w:rFonts w:ascii="Times New Roman" w:hAnsi="Times New Roman" w:cs="Times New Roman"/>
              </w:rPr>
              <w:t>Васильева Виктория Леонидовна (nash.malysh.2016@mail.ru)</w:t>
            </w:r>
          </w:p>
        </w:tc>
        <w:tc>
          <w:tcPr>
            <w:tcW w:w="5898" w:type="dxa"/>
          </w:tcPr>
          <w:p w:rsidR="00225CF3" w:rsidRPr="001D360B" w:rsidRDefault="00225CF3" w:rsidP="00225CF3">
            <w:r w:rsidRPr="006A12A4">
              <w:rPr>
                <w:rFonts w:ascii="Times New Roman" w:hAnsi="Times New Roman" w:cs="Times New Roman"/>
              </w:rPr>
              <w:t>Внести изменения в соответствии с 152-фз о персональных данных</w:t>
            </w:r>
            <w:r w:rsidRPr="001D360B">
              <w:rPr>
                <w:rStyle w:val="pt-000004"/>
                <w:rFonts w:ascii="Times New Roman" w:hAnsi="Times New Roman" w:cs="Times New Roman"/>
              </w:rPr>
              <w:t xml:space="preserve"> </w:t>
            </w:r>
          </w:p>
        </w:tc>
      </w:tr>
    </w:tbl>
    <w:p w:rsidR="00B53590" w:rsidRPr="00B17966" w:rsidRDefault="00B53590" w:rsidP="006503E0">
      <w:pPr>
        <w:rPr>
          <w:sz w:val="28"/>
          <w:szCs w:val="28"/>
        </w:rPr>
      </w:pPr>
    </w:p>
    <w:sectPr w:rsidR="00B53590" w:rsidRPr="00B17966" w:rsidSect="006503E0">
      <w:headerReference w:type="even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EBE" w:rsidRDefault="00690EBE">
      <w:r>
        <w:separator/>
      </w:r>
    </w:p>
  </w:endnote>
  <w:endnote w:type="continuationSeparator" w:id="0">
    <w:p w:rsidR="00690EBE" w:rsidRDefault="00690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EBE" w:rsidRDefault="00690EBE">
      <w:r>
        <w:separator/>
      </w:r>
    </w:p>
  </w:footnote>
  <w:footnote w:type="continuationSeparator" w:id="0">
    <w:p w:rsidR="00690EBE" w:rsidRDefault="00690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88E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310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3DC"/>
    <w:rsid w:val="00224B74"/>
    <w:rsid w:val="00225975"/>
    <w:rsid w:val="00225C3D"/>
    <w:rsid w:val="00225CF3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65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3E0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98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0EBE"/>
    <w:rsid w:val="00691885"/>
    <w:rsid w:val="00693724"/>
    <w:rsid w:val="006940A9"/>
    <w:rsid w:val="006941FD"/>
    <w:rsid w:val="006946FE"/>
    <w:rsid w:val="00695F02"/>
    <w:rsid w:val="006A027A"/>
    <w:rsid w:val="006A0B5D"/>
    <w:rsid w:val="006A12A4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1E41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624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85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1E81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49A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17E44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16B296-DE0A-4C97-93E4-FA02C218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0265F-A1F5-4E7D-842E-E26C178F7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Головина Наталья Сергеевна</cp:lastModifiedBy>
  <cp:revision>2</cp:revision>
  <cp:lastPrinted>2015-05-12T12:20:00Z</cp:lastPrinted>
  <dcterms:created xsi:type="dcterms:W3CDTF">2025-10-06T09:16:00Z</dcterms:created>
  <dcterms:modified xsi:type="dcterms:W3CDTF">2025-10-06T09:16:00Z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